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E64" w:rsidRPr="006671FC" w:rsidRDefault="00E74FD3" w:rsidP="008856B5">
      <w:pPr>
        <w:pStyle w:val="Nadpis1"/>
        <w:jc w:val="center"/>
        <w:rPr>
          <w:rFonts w:ascii="Arial Rounded MT Bold" w:hAnsi="Arial Rounded MT Bold"/>
          <w:b/>
        </w:rPr>
      </w:pPr>
      <w:r w:rsidRPr="006671FC">
        <w:rPr>
          <w:rFonts w:ascii="Arial Rounded MT Bold" w:hAnsi="Arial Rounded MT Bold"/>
          <w:b/>
        </w:rPr>
        <w:t>Magnetická pom</w:t>
      </w:r>
      <w:r w:rsidRPr="006671FC">
        <w:rPr>
          <w:rFonts w:ascii="Calibri" w:hAnsi="Calibri" w:cs="Calibri"/>
          <w:b/>
        </w:rPr>
        <w:t>ů</w:t>
      </w:r>
      <w:r w:rsidRPr="006671FC">
        <w:rPr>
          <w:rFonts w:ascii="Arial Rounded MT Bold" w:hAnsi="Arial Rounded MT Bold"/>
          <w:b/>
        </w:rPr>
        <w:t xml:space="preserve">cka </w:t>
      </w:r>
      <w:r w:rsidRPr="006671FC">
        <w:rPr>
          <w:rFonts w:ascii="Arial Rounded MT Bold" w:hAnsi="Arial Rounded MT Bold" w:cs="Arial Rounded MT Bold"/>
          <w:b/>
        </w:rPr>
        <w:t>„</w:t>
      </w:r>
      <w:r w:rsidRPr="006671FC">
        <w:rPr>
          <w:rFonts w:ascii="Arial Rounded MT Bold" w:hAnsi="Arial Rounded MT Bold"/>
          <w:b/>
        </w:rPr>
        <w:t>Co jsem dnes sn</w:t>
      </w:r>
      <w:r w:rsidRPr="006671FC">
        <w:rPr>
          <w:rFonts w:ascii="Calibri" w:hAnsi="Calibri" w:cs="Calibri"/>
          <w:b/>
        </w:rPr>
        <w:t>ě</w:t>
      </w:r>
      <w:r w:rsidRPr="006671FC">
        <w:rPr>
          <w:rFonts w:ascii="Arial Rounded MT Bold" w:hAnsi="Arial Rounded MT Bold"/>
          <w:b/>
        </w:rPr>
        <w:t>dl/a?“</w:t>
      </w:r>
    </w:p>
    <w:p w:rsidR="008856B5" w:rsidRPr="006741D1" w:rsidRDefault="008856B5" w:rsidP="008856B5">
      <w:pPr>
        <w:rPr>
          <w:sz w:val="8"/>
          <w:szCs w:val="8"/>
        </w:rPr>
      </w:pPr>
    </w:p>
    <w:p w:rsidR="008856B5" w:rsidRPr="008856B5" w:rsidRDefault="008E2664" w:rsidP="008856B5">
      <w:pPr>
        <w:jc w:val="both"/>
      </w:pPr>
      <w:r>
        <w:t>Tato pomůcka je určena pro jednoduchý záznam denního příjmu stravy. Je primárně určena pro děti ve věku 3-6 let. Aby bylo použití pomůcky efektivní, předpokládáme zapojení dospělých osob (primárně rodičů), který žijí s dítětem/dětmi ve společné domácnosti.</w:t>
      </w:r>
    </w:p>
    <w:p w:rsidR="008856B5" w:rsidRPr="006671FC" w:rsidRDefault="008E2664" w:rsidP="006671FC">
      <w:pPr>
        <w:pStyle w:val="Nadpis2"/>
        <w:rPr>
          <w:rFonts w:ascii="Arial Rounded MT Bold" w:hAnsi="Arial Rounded MT Bold"/>
          <w:b/>
          <w:color w:val="000000" w:themeColor="text1"/>
        </w:rPr>
      </w:pPr>
      <w:r w:rsidRPr="006671FC">
        <w:rPr>
          <w:rFonts w:ascii="Arial Rounded MT Bold" w:hAnsi="Arial Rounded MT Bold"/>
          <w:b/>
          <w:color w:val="000000" w:themeColor="text1"/>
        </w:rPr>
        <w:t>Postup:</w:t>
      </w:r>
    </w:p>
    <w:p w:rsidR="008856B5" w:rsidRDefault="008E2664" w:rsidP="008F1666">
      <w:pPr>
        <w:jc w:val="both"/>
      </w:pPr>
      <w:r>
        <w:t xml:space="preserve">Magnetickou lištu umístěte na dobře přístupné viditelné místo např. na lednici v kuchyni. Magnetická lišta představuje </w:t>
      </w:r>
      <w:r w:rsidR="00EF5AC0">
        <w:t xml:space="preserve">doporučený </w:t>
      </w:r>
      <w:r>
        <w:t>denní příjem jednotlivých potravinových skupin</w:t>
      </w:r>
      <w:r w:rsidR="003C3CB8">
        <w:t>, kde 1 políčko představuje 1 porci</w:t>
      </w:r>
      <w:r>
        <w:t>. Každá potravinová skupina je podbarvena určitou barvou:</w:t>
      </w:r>
    </w:p>
    <w:p w:rsidR="008E2664" w:rsidRPr="008E2664" w:rsidRDefault="008E2664" w:rsidP="00704F39">
      <w:pPr>
        <w:pStyle w:val="Text"/>
        <w:numPr>
          <w:ilvl w:val="0"/>
          <w:numId w:val="8"/>
        </w:numPr>
        <w:spacing w:line="276" w:lineRule="auto"/>
        <w:rPr>
          <w:rFonts w:asciiTheme="minorHAnsi" w:hAnsiTheme="minorHAnsi"/>
          <w:sz w:val="22"/>
        </w:rPr>
      </w:pPr>
      <w:r w:rsidRPr="008856B5">
        <w:rPr>
          <w:rFonts w:asciiTheme="minorHAnsi" w:hAnsiTheme="minorHAnsi"/>
          <w:b/>
          <w:color w:val="FFD966" w:themeColor="accent4" w:themeTint="99"/>
          <w:sz w:val="22"/>
        </w:rPr>
        <w:t>Žlutá</w:t>
      </w:r>
      <w:r w:rsidRPr="008E2664">
        <w:rPr>
          <w:rFonts w:asciiTheme="minorHAnsi" w:hAnsiTheme="minorHAnsi"/>
          <w:sz w:val="22"/>
        </w:rPr>
        <w:t xml:space="preserve"> – přílohy, pečivo, obiloviny; 5 porcí</w:t>
      </w:r>
    </w:p>
    <w:p w:rsidR="008E2664" w:rsidRPr="008E2664" w:rsidRDefault="008E2664" w:rsidP="00704F39">
      <w:pPr>
        <w:pStyle w:val="Text"/>
        <w:numPr>
          <w:ilvl w:val="0"/>
          <w:numId w:val="8"/>
        </w:numPr>
        <w:spacing w:line="276" w:lineRule="auto"/>
        <w:rPr>
          <w:rFonts w:asciiTheme="minorHAnsi" w:hAnsiTheme="minorHAnsi"/>
          <w:sz w:val="22"/>
        </w:rPr>
      </w:pPr>
      <w:r w:rsidRPr="008E2664">
        <w:rPr>
          <w:rFonts w:asciiTheme="minorHAnsi" w:hAnsiTheme="minorHAnsi"/>
          <w:b/>
          <w:color w:val="2E74B5" w:themeColor="accent1" w:themeShade="BF"/>
          <w:sz w:val="22"/>
        </w:rPr>
        <w:t>Modrá</w:t>
      </w:r>
      <w:r w:rsidRPr="008E2664">
        <w:rPr>
          <w:rFonts w:asciiTheme="minorHAnsi" w:hAnsiTheme="minorHAnsi"/>
          <w:sz w:val="22"/>
        </w:rPr>
        <w:t xml:space="preserve"> – mléko a mléčné výrobky; 2 porce</w:t>
      </w:r>
    </w:p>
    <w:p w:rsidR="008E2664" w:rsidRPr="008E2664" w:rsidRDefault="008E2664" w:rsidP="00704F39">
      <w:pPr>
        <w:pStyle w:val="Text"/>
        <w:numPr>
          <w:ilvl w:val="0"/>
          <w:numId w:val="8"/>
        </w:numPr>
        <w:spacing w:line="276" w:lineRule="auto"/>
        <w:rPr>
          <w:rFonts w:asciiTheme="minorHAnsi" w:hAnsiTheme="minorHAnsi"/>
          <w:sz w:val="22"/>
        </w:rPr>
      </w:pPr>
      <w:r w:rsidRPr="008E2664">
        <w:rPr>
          <w:rFonts w:asciiTheme="minorHAnsi" w:hAnsiTheme="minorHAnsi"/>
          <w:b/>
          <w:color w:val="FF7C80"/>
          <w:sz w:val="22"/>
        </w:rPr>
        <w:t>Růžová</w:t>
      </w:r>
      <w:r w:rsidRPr="008E2664">
        <w:rPr>
          <w:rFonts w:asciiTheme="minorHAnsi" w:hAnsiTheme="minorHAnsi"/>
          <w:sz w:val="22"/>
        </w:rPr>
        <w:t xml:space="preserve"> – vejce, maso, masné výrobky, ryby, luštěniny; 2 porce</w:t>
      </w:r>
    </w:p>
    <w:p w:rsidR="008E2664" w:rsidRPr="008E2664" w:rsidRDefault="008E2664" w:rsidP="00704F39">
      <w:pPr>
        <w:pStyle w:val="Text"/>
        <w:numPr>
          <w:ilvl w:val="0"/>
          <w:numId w:val="8"/>
        </w:numPr>
        <w:spacing w:line="276" w:lineRule="auto"/>
        <w:rPr>
          <w:rFonts w:asciiTheme="minorHAnsi" w:hAnsiTheme="minorHAnsi"/>
          <w:sz w:val="22"/>
        </w:rPr>
      </w:pPr>
      <w:r w:rsidRPr="008E2664">
        <w:rPr>
          <w:rFonts w:asciiTheme="minorHAnsi" w:hAnsiTheme="minorHAnsi"/>
          <w:b/>
          <w:color w:val="FF0000"/>
          <w:sz w:val="22"/>
        </w:rPr>
        <w:t>Červená</w:t>
      </w:r>
      <w:r w:rsidRPr="008E2664">
        <w:rPr>
          <w:rFonts w:asciiTheme="minorHAnsi" w:hAnsiTheme="minorHAnsi"/>
          <w:sz w:val="22"/>
        </w:rPr>
        <w:t xml:space="preserve"> – ovoce; 2 porce</w:t>
      </w:r>
    </w:p>
    <w:p w:rsidR="008E2664" w:rsidRPr="008E2664" w:rsidRDefault="008E2664" w:rsidP="00704F39">
      <w:pPr>
        <w:pStyle w:val="Text"/>
        <w:numPr>
          <w:ilvl w:val="0"/>
          <w:numId w:val="8"/>
        </w:numPr>
        <w:spacing w:line="276" w:lineRule="auto"/>
        <w:rPr>
          <w:rFonts w:asciiTheme="minorHAnsi" w:hAnsiTheme="minorHAnsi"/>
          <w:sz w:val="22"/>
        </w:rPr>
      </w:pPr>
      <w:r w:rsidRPr="008E2664">
        <w:rPr>
          <w:rFonts w:asciiTheme="minorHAnsi" w:hAnsiTheme="minorHAnsi"/>
          <w:b/>
          <w:color w:val="00B050"/>
          <w:sz w:val="22"/>
        </w:rPr>
        <w:t>Zelená</w:t>
      </w:r>
      <w:r w:rsidRPr="008E2664">
        <w:rPr>
          <w:rFonts w:asciiTheme="minorHAnsi" w:hAnsiTheme="minorHAnsi"/>
          <w:sz w:val="22"/>
        </w:rPr>
        <w:t xml:space="preserve"> – zelenina; 3 porce</w:t>
      </w:r>
    </w:p>
    <w:p w:rsidR="008856B5" w:rsidRPr="008856B5" w:rsidRDefault="008E2664" w:rsidP="00704F39">
      <w:pPr>
        <w:pStyle w:val="Text"/>
        <w:numPr>
          <w:ilvl w:val="0"/>
          <w:numId w:val="8"/>
        </w:numPr>
        <w:spacing w:line="276" w:lineRule="auto"/>
        <w:rPr>
          <w:rFonts w:asciiTheme="minorHAnsi" w:hAnsiTheme="minorHAnsi"/>
          <w:sz w:val="22"/>
        </w:rPr>
      </w:pPr>
      <w:r w:rsidRPr="008E2664">
        <w:rPr>
          <w:rFonts w:asciiTheme="minorHAnsi" w:hAnsiTheme="minorHAnsi"/>
          <w:b/>
          <w:color w:val="808080" w:themeColor="background1" w:themeShade="80"/>
          <w:sz w:val="22"/>
        </w:rPr>
        <w:t>Šedá</w:t>
      </w:r>
      <w:r w:rsidRPr="008E2664">
        <w:rPr>
          <w:rFonts w:asciiTheme="minorHAnsi" w:hAnsiTheme="minorHAnsi"/>
          <w:sz w:val="22"/>
        </w:rPr>
        <w:t xml:space="preserve"> – pochutiny; 1 porce</w:t>
      </w:r>
    </w:p>
    <w:p w:rsidR="008E2664" w:rsidRDefault="003C3CB8" w:rsidP="008F1666">
      <w:pPr>
        <w:jc w:val="both"/>
      </w:pPr>
      <w:r>
        <w:t>Do</w:t>
      </w:r>
      <w:r w:rsidR="008E2664">
        <w:t xml:space="preserve"> prostoru kolem lišty přidejte jednotlivé magnetky. </w:t>
      </w:r>
      <w:r>
        <w:t xml:space="preserve">Magnetky potravin jsou rovněž podbarveny jednotlivými barvami, podle toho do jaké potravinové skupiny patří </w:t>
      </w:r>
      <w:r>
        <w:t>např. mléko a mléčné výrobky mají na liště modrou barvu a proto i magnetky potravin z této skupiny (sýr, pudink, pribináček</w:t>
      </w:r>
      <w:r w:rsidR="00EF5AC0">
        <w:t xml:space="preserve"> apod.</w:t>
      </w:r>
      <w:r>
        <w:t xml:space="preserve">) mají </w:t>
      </w:r>
      <w:r w:rsidR="00EF5AC0">
        <w:t xml:space="preserve">také </w:t>
      </w:r>
      <w:r>
        <w:t>modré pozadí.</w:t>
      </w:r>
    </w:p>
    <w:p w:rsidR="00A35383" w:rsidRDefault="003C3CB8" w:rsidP="008F1666">
      <w:pPr>
        <w:jc w:val="both"/>
      </w:pPr>
      <w:r>
        <w:t xml:space="preserve">V průběhu dne, podle toho co jste jedli, připínejte magnetky potravin na magnetickou lištu. Magnetky připínejte na lištu tak, aby </w:t>
      </w:r>
      <w:r w:rsidR="00EF5AC0">
        <w:t xml:space="preserve">vždy </w:t>
      </w:r>
      <w:r>
        <w:t xml:space="preserve">souhlasilo pozadí. V optimálním případě jsou všechny políčka magnetické lišty obsazeny. Žádné políčko není prázdné a žádná magnetka nepřebývá. </w:t>
      </w:r>
    </w:p>
    <w:p w:rsidR="008856B5" w:rsidRDefault="00327EAC" w:rsidP="008856B5">
      <w:pPr>
        <w:jc w:val="center"/>
        <w:rPr>
          <w:b/>
        </w:rPr>
      </w:pPr>
      <w:r w:rsidRPr="008856B5">
        <w:rPr>
          <w:b/>
        </w:rPr>
        <w:t>Pomůcka je vytvořena na základě výživových doporučení pro děti od 3 do 6 let.</w:t>
      </w:r>
    </w:p>
    <w:p w:rsidR="008856B5" w:rsidRPr="00A35383" w:rsidRDefault="00327EAC" w:rsidP="00A35383">
      <w:pPr>
        <w:jc w:val="center"/>
        <w:rPr>
          <w:b/>
        </w:rPr>
      </w:pPr>
      <w:r w:rsidRPr="008856B5">
        <w:rPr>
          <w:b/>
        </w:rPr>
        <w:t>Orientačně se tímto doporučením může řídit i dospělý člověk.</w:t>
      </w:r>
    </w:p>
    <w:p w:rsidR="00A35383" w:rsidRDefault="004C5B3F" w:rsidP="00704F39">
      <w:pPr>
        <w:jc w:val="center"/>
        <w:rPr>
          <w:rStyle w:val="Zdraznnintenzivn"/>
          <w:b/>
        </w:rPr>
      </w:pPr>
      <w:r w:rsidRPr="008856B5">
        <w:rPr>
          <w:rStyle w:val="Zdraznnintenzivn"/>
          <w:b/>
        </w:rPr>
        <w:t>Nezapomínejte na pitný režim!</w:t>
      </w:r>
    </w:p>
    <w:p w:rsidR="00704F39" w:rsidRPr="00704F39" w:rsidRDefault="00704F39" w:rsidP="00704F39">
      <w:pPr>
        <w:jc w:val="center"/>
        <w:rPr>
          <w:rStyle w:val="Zdraznnintenzivn"/>
          <w:b/>
          <w:sz w:val="8"/>
          <w:szCs w:val="8"/>
        </w:rPr>
      </w:pPr>
    </w:p>
    <w:p w:rsidR="00A35383" w:rsidRPr="006671FC" w:rsidRDefault="00A35383" w:rsidP="006671FC">
      <w:pPr>
        <w:pStyle w:val="Nadpis2"/>
        <w:rPr>
          <w:rFonts w:ascii="Arial Rounded MT Bold" w:hAnsi="Arial Rounded MT Bold"/>
          <w:b/>
          <w:color w:val="000000" w:themeColor="text1"/>
        </w:rPr>
      </w:pPr>
      <w:r w:rsidRPr="006671FC">
        <w:rPr>
          <w:rFonts w:ascii="Arial Rounded MT Bold" w:hAnsi="Arial Rounded MT Bold"/>
          <w:b/>
          <w:color w:val="000000" w:themeColor="text1"/>
        </w:rPr>
        <w:t>Jaké potraviny pat</w:t>
      </w:r>
      <w:r w:rsidRPr="006671FC">
        <w:rPr>
          <w:rFonts w:ascii="Calibri" w:hAnsi="Calibri" w:cs="Calibri"/>
          <w:b/>
          <w:color w:val="000000" w:themeColor="text1"/>
        </w:rPr>
        <w:t>ř</w:t>
      </w:r>
      <w:r w:rsidRPr="006671FC">
        <w:rPr>
          <w:rFonts w:ascii="Arial Rounded MT Bold" w:hAnsi="Arial Rounded MT Bold" w:cs="Arial Rounded MT Bold"/>
          <w:b/>
          <w:color w:val="000000" w:themeColor="text1"/>
        </w:rPr>
        <w:t>í</w:t>
      </w:r>
      <w:r w:rsidRPr="006671FC">
        <w:rPr>
          <w:rFonts w:ascii="Arial Rounded MT Bold" w:hAnsi="Arial Rounded MT Bold"/>
          <w:b/>
          <w:color w:val="000000" w:themeColor="text1"/>
        </w:rPr>
        <w:t xml:space="preserve"> do barevn</w:t>
      </w:r>
      <w:r w:rsidRPr="006671FC">
        <w:rPr>
          <w:rFonts w:ascii="Arial Rounded MT Bold" w:hAnsi="Arial Rounded MT Bold" w:cs="Arial Rounded MT Bold"/>
          <w:b/>
          <w:color w:val="000000" w:themeColor="text1"/>
        </w:rPr>
        <w:t>ý</w:t>
      </w:r>
      <w:r w:rsidRPr="006671FC">
        <w:rPr>
          <w:rFonts w:ascii="Arial Rounded MT Bold" w:hAnsi="Arial Rounded MT Bold"/>
          <w:b/>
          <w:color w:val="000000" w:themeColor="text1"/>
        </w:rPr>
        <w:t xml:space="preserve">ch </w:t>
      </w:r>
      <w:r w:rsidRPr="006671FC">
        <w:rPr>
          <w:rFonts w:ascii="Arial Rounded MT Bold" w:hAnsi="Arial Rounded MT Bold"/>
          <w:b/>
          <w:color w:val="000000" w:themeColor="text1"/>
        </w:rPr>
        <w:t>potravinových skupin</w:t>
      </w:r>
      <w:r w:rsidRPr="006671FC">
        <w:rPr>
          <w:rFonts w:ascii="Arial Rounded MT Bold" w:hAnsi="Arial Rounded MT Bold"/>
          <w:b/>
          <w:color w:val="000000" w:themeColor="text1"/>
        </w:rPr>
        <w:t>?</w:t>
      </w:r>
    </w:p>
    <w:p w:rsidR="00A35383" w:rsidRPr="006741D1" w:rsidRDefault="00A35383" w:rsidP="00A35383">
      <w:pPr>
        <w:rPr>
          <w:b/>
          <w:color w:val="FFD966" w:themeColor="accent4" w:themeTint="99"/>
          <w:sz w:val="8"/>
          <w:szCs w:val="8"/>
        </w:rPr>
      </w:pPr>
    </w:p>
    <w:p w:rsidR="00A35383" w:rsidRPr="00704F39" w:rsidRDefault="00A35383" w:rsidP="00A35383">
      <w:pPr>
        <w:rPr>
          <w:b/>
          <w:color w:val="FFD966" w:themeColor="accent4" w:themeTint="99"/>
        </w:rPr>
      </w:pPr>
      <w:r w:rsidRPr="008856B5">
        <w:rPr>
          <w:b/>
          <w:color w:val="FFD966" w:themeColor="accent4" w:themeTint="99"/>
        </w:rPr>
        <w:t>Žlutá</w:t>
      </w:r>
      <w:r w:rsidRPr="003409DB">
        <w:rPr>
          <w:b/>
        </w:rPr>
        <w:t xml:space="preserve"> </w:t>
      </w:r>
      <w:r w:rsidRPr="00704F39">
        <w:rPr>
          <w:b/>
          <w:color w:val="FFD966" w:themeColor="accent4" w:themeTint="99"/>
        </w:rPr>
        <w:t>– Přílohy, pečivo, obiloviny</w:t>
      </w:r>
    </w:p>
    <w:p w:rsidR="00A35383" w:rsidRDefault="00A35383" w:rsidP="00A35383">
      <w:pPr>
        <w:pStyle w:val="Odstavecseseznamem"/>
        <w:numPr>
          <w:ilvl w:val="0"/>
          <w:numId w:val="4"/>
        </w:numPr>
        <w:ind w:left="360"/>
      </w:pPr>
      <w:r>
        <w:t xml:space="preserve">Různé druhy pečiva (rohlíky, housky, chléb, celozrnné, žitné, pšeničné, </w:t>
      </w:r>
      <w:proofErr w:type="spellStart"/>
      <w:r>
        <w:t>vícezrnné</w:t>
      </w:r>
      <w:proofErr w:type="spellEnd"/>
      <w:r>
        <w:t>, apod.), rýže, těstoviny, brambory, knedlík, müsli, kukuřičné lupínky, ovesné vločky, kaše, jiné přílohy (</w:t>
      </w:r>
      <w:proofErr w:type="spellStart"/>
      <w:r>
        <w:t>bulgur</w:t>
      </w:r>
      <w:proofErr w:type="spellEnd"/>
      <w:r>
        <w:t xml:space="preserve">, kuskus, </w:t>
      </w:r>
      <w:proofErr w:type="spellStart"/>
      <w:r>
        <w:t>quinoa</w:t>
      </w:r>
      <w:proofErr w:type="spellEnd"/>
      <w:r>
        <w:t>, pohanka apod.)</w:t>
      </w:r>
    </w:p>
    <w:p w:rsidR="00A35383" w:rsidRPr="003409DB" w:rsidRDefault="00A35383" w:rsidP="00A35383">
      <w:pPr>
        <w:rPr>
          <w:b/>
        </w:rPr>
      </w:pPr>
      <w:r w:rsidRPr="00A35383">
        <w:rPr>
          <w:b/>
          <w:color w:val="2E74B5" w:themeColor="accent1" w:themeShade="BF"/>
        </w:rPr>
        <w:t>Modrá</w:t>
      </w:r>
      <w:r w:rsidRPr="003409DB">
        <w:rPr>
          <w:b/>
        </w:rPr>
        <w:t xml:space="preserve"> </w:t>
      </w:r>
      <w:r w:rsidRPr="00704F39">
        <w:rPr>
          <w:b/>
          <w:color w:val="2E74B5" w:themeColor="accent1" w:themeShade="BF"/>
        </w:rPr>
        <w:t>– Mléko a mléčné výrobky</w:t>
      </w:r>
    </w:p>
    <w:p w:rsidR="00EF5AC0" w:rsidRDefault="00A35383" w:rsidP="00EF5AC0">
      <w:pPr>
        <w:pStyle w:val="Odstavecseseznamem"/>
        <w:numPr>
          <w:ilvl w:val="0"/>
          <w:numId w:val="5"/>
        </w:numPr>
      </w:pPr>
      <w:r>
        <w:t>Mléko</w:t>
      </w:r>
      <w:r>
        <w:t>, m</w:t>
      </w:r>
      <w:r>
        <w:t>léko kefírové</w:t>
      </w:r>
      <w:r>
        <w:t xml:space="preserve">, </w:t>
      </w:r>
      <w:r>
        <w:t>acidofilní</w:t>
      </w:r>
      <w:r>
        <w:t>, j</w:t>
      </w:r>
      <w:r>
        <w:t>ogurt (bílý, ovocný, jogurtové mléko)</w:t>
      </w:r>
      <w:r>
        <w:t>, p</w:t>
      </w:r>
      <w:r>
        <w:t>odmáslí</w:t>
      </w:r>
      <w:r>
        <w:t>, z</w:t>
      </w:r>
      <w:r>
        <w:t>ákys</w:t>
      </w:r>
      <w:r>
        <w:t>, z</w:t>
      </w:r>
      <w:r>
        <w:t>akysaná smetana</w:t>
      </w:r>
      <w:r>
        <w:t>, smetana</w:t>
      </w:r>
      <w:r>
        <w:t xml:space="preserve"> s nízkým obsahem tuku</w:t>
      </w:r>
      <w:r>
        <w:t>, p</w:t>
      </w:r>
      <w:r>
        <w:t>udink</w:t>
      </w:r>
      <w:r>
        <w:t xml:space="preserve">, </w:t>
      </w:r>
      <w:proofErr w:type="spellStart"/>
      <w:r>
        <w:t>t</w:t>
      </w:r>
      <w:r>
        <w:t>varohovo</w:t>
      </w:r>
      <w:proofErr w:type="spellEnd"/>
      <w:r>
        <w:t>-smetanové krémy (pribináček, bobík apod.)</w:t>
      </w:r>
      <w:r>
        <w:t>, všechny typy sýrů</w:t>
      </w:r>
      <w:r>
        <w:t xml:space="preserve"> (mozzarella, eidam, gouda, čedar, ementál, parmezán, apod.)</w:t>
      </w:r>
      <w:r>
        <w:t>, t</w:t>
      </w:r>
      <w:r>
        <w:t xml:space="preserve">varohové sýry (žervé, </w:t>
      </w:r>
      <w:proofErr w:type="spellStart"/>
      <w:r>
        <w:t>cottage</w:t>
      </w:r>
      <w:proofErr w:type="spellEnd"/>
      <w:r>
        <w:t>, lučina apod.)</w:t>
      </w:r>
      <w:r>
        <w:t xml:space="preserve">, </w:t>
      </w:r>
      <w:proofErr w:type="spellStart"/>
      <w:r>
        <w:t>cottage</w:t>
      </w:r>
      <w:proofErr w:type="spellEnd"/>
      <w:r>
        <w:t>, t</w:t>
      </w:r>
      <w:r>
        <w:t>varoh</w:t>
      </w:r>
      <w:r>
        <w:t xml:space="preserve">, </w:t>
      </w:r>
      <w:proofErr w:type="spellStart"/>
      <w:r>
        <w:t>t</w:t>
      </w:r>
      <w:r>
        <w:t>ermix</w:t>
      </w:r>
      <w:proofErr w:type="spellEnd"/>
      <w:r>
        <w:t>.</w:t>
      </w:r>
    </w:p>
    <w:p w:rsidR="00A35383" w:rsidRPr="00704F39" w:rsidRDefault="00A35383" w:rsidP="00A35383">
      <w:pPr>
        <w:rPr>
          <w:b/>
          <w:color w:val="FF0000"/>
        </w:rPr>
      </w:pPr>
      <w:r w:rsidRPr="00A35383">
        <w:rPr>
          <w:b/>
          <w:color w:val="FF7C80"/>
        </w:rPr>
        <w:t>Růžová</w:t>
      </w:r>
      <w:r w:rsidRPr="003409DB">
        <w:rPr>
          <w:b/>
        </w:rPr>
        <w:t xml:space="preserve"> </w:t>
      </w:r>
      <w:r w:rsidRPr="00704F39">
        <w:rPr>
          <w:b/>
          <w:color w:val="FF0000"/>
        </w:rPr>
        <w:t>– Vejce, maso a masné výrobky, ryby, luštěniny</w:t>
      </w:r>
    </w:p>
    <w:p w:rsidR="00A35383" w:rsidRDefault="00A35383" w:rsidP="00A35383">
      <w:pPr>
        <w:pStyle w:val="Odstavecseseznamem"/>
        <w:numPr>
          <w:ilvl w:val="0"/>
          <w:numId w:val="6"/>
        </w:numPr>
      </w:pPr>
      <w:r>
        <w:t>Vejce</w:t>
      </w:r>
      <w:r>
        <w:t>, v</w:t>
      </w:r>
      <w:r>
        <w:t>šechny druhy masa (hovězí, drůbeží, vepřové, králičí, mleté apod.)</w:t>
      </w:r>
      <w:r>
        <w:t>, masné výrobky (</w:t>
      </w:r>
      <w:r>
        <w:t xml:space="preserve">šunka </w:t>
      </w:r>
      <w:r>
        <w:t xml:space="preserve"> jakostní třídy </w:t>
      </w:r>
      <w:r>
        <w:t xml:space="preserve">„nejvyšší jakosti“ nebo </w:t>
      </w:r>
      <w:r>
        <w:t>„výběrová“</w:t>
      </w:r>
      <w:r>
        <w:t>)</w:t>
      </w:r>
      <w:r>
        <w:t>, r</w:t>
      </w:r>
      <w:r>
        <w:t>yby</w:t>
      </w:r>
      <w:r>
        <w:t>, rybí konzervy, l</w:t>
      </w:r>
      <w:r>
        <w:t xml:space="preserve">uštěniny (hrách, čočka, cizrna, fazole, fermentované výrobky ze </w:t>
      </w:r>
      <w:proofErr w:type="gramStart"/>
      <w:r>
        <w:t>sóji</w:t>
      </w:r>
      <w:proofErr w:type="gramEnd"/>
      <w:r>
        <w:t xml:space="preserve"> – </w:t>
      </w:r>
      <w:proofErr w:type="spellStart"/>
      <w:r>
        <w:t>tempeh</w:t>
      </w:r>
      <w:proofErr w:type="spellEnd"/>
      <w:r>
        <w:t xml:space="preserve">, </w:t>
      </w:r>
      <w:proofErr w:type="spellStart"/>
      <w:r>
        <w:t>miso</w:t>
      </w:r>
      <w:proofErr w:type="spellEnd"/>
      <w:r>
        <w:t xml:space="preserve">, </w:t>
      </w:r>
      <w:proofErr w:type="spellStart"/>
      <w:r>
        <w:t>natto</w:t>
      </w:r>
      <w:proofErr w:type="spellEnd"/>
      <w:r>
        <w:t>)</w:t>
      </w:r>
      <w:r>
        <w:t>, v</w:t>
      </w:r>
      <w:r>
        <w:t>nitřnosti (játra, ledvinky apod.)</w:t>
      </w:r>
      <w:r>
        <w:t>.</w:t>
      </w:r>
    </w:p>
    <w:p w:rsidR="00A35383" w:rsidRPr="00EF5AC0" w:rsidRDefault="00A35383" w:rsidP="00EF5AC0">
      <w:pPr>
        <w:rPr>
          <w:b/>
        </w:rPr>
      </w:pPr>
      <w:r w:rsidRPr="00EF5AC0">
        <w:rPr>
          <w:b/>
          <w:color w:val="FF0000"/>
        </w:rPr>
        <w:lastRenderedPageBreak/>
        <w:t>Červená</w:t>
      </w:r>
      <w:r w:rsidRPr="003409DB">
        <w:rPr>
          <w:b/>
        </w:rPr>
        <w:t xml:space="preserve"> </w:t>
      </w:r>
      <w:r w:rsidRPr="00704F39">
        <w:rPr>
          <w:b/>
          <w:color w:val="FF0000"/>
        </w:rPr>
        <w:t>– Ovoce</w:t>
      </w:r>
      <w:r w:rsidR="00EF5AC0" w:rsidRPr="00704F39">
        <w:rPr>
          <w:b/>
          <w:color w:val="FF0000"/>
        </w:rPr>
        <w:t xml:space="preserve"> </w:t>
      </w:r>
      <w:r w:rsidR="00EF5AC0">
        <w:rPr>
          <w:b/>
        </w:rPr>
        <w:t xml:space="preserve">- </w:t>
      </w:r>
      <w:r w:rsidR="00EF5AC0">
        <w:t>v</w:t>
      </w:r>
      <w:r>
        <w:t>šechny druhy ovoce</w:t>
      </w:r>
      <w:r w:rsidR="006671FC">
        <w:t>.</w:t>
      </w:r>
    </w:p>
    <w:p w:rsidR="00A35383" w:rsidRPr="00EF5AC0" w:rsidRDefault="00A35383" w:rsidP="00EF5AC0">
      <w:pPr>
        <w:rPr>
          <w:b/>
        </w:rPr>
      </w:pPr>
      <w:r w:rsidRPr="00704F39">
        <w:rPr>
          <w:b/>
          <w:color w:val="00B050"/>
        </w:rPr>
        <w:t>Zelená – Zelenina</w:t>
      </w:r>
      <w:r w:rsidR="006671FC" w:rsidRPr="00704F39">
        <w:rPr>
          <w:b/>
          <w:color w:val="00B050"/>
        </w:rPr>
        <w:t xml:space="preserve"> </w:t>
      </w:r>
      <w:r w:rsidR="006671FC">
        <w:rPr>
          <w:b/>
        </w:rPr>
        <w:t xml:space="preserve">- </w:t>
      </w:r>
      <w:r w:rsidR="006671FC">
        <w:t>v</w:t>
      </w:r>
      <w:r>
        <w:t>šechny druhy zeleniny</w:t>
      </w:r>
      <w:r>
        <w:t xml:space="preserve"> (patří sem i meloun).</w:t>
      </w:r>
    </w:p>
    <w:p w:rsidR="00A35383" w:rsidRPr="00704F39" w:rsidRDefault="00A35383" w:rsidP="00A35383">
      <w:pPr>
        <w:rPr>
          <w:b/>
          <w:color w:val="7F7F7F" w:themeColor="text1" w:themeTint="80"/>
        </w:rPr>
      </w:pPr>
      <w:r w:rsidRPr="00704F39">
        <w:rPr>
          <w:b/>
          <w:color w:val="7F7F7F" w:themeColor="text1" w:themeTint="80"/>
        </w:rPr>
        <w:t>Šedá – Pochutiny</w:t>
      </w:r>
    </w:p>
    <w:p w:rsidR="00A35383" w:rsidRPr="006671FC" w:rsidRDefault="00A35383" w:rsidP="00A35383">
      <w:pPr>
        <w:pStyle w:val="Odstavecseseznamem"/>
        <w:numPr>
          <w:ilvl w:val="0"/>
          <w:numId w:val="7"/>
        </w:numPr>
        <w:rPr>
          <w:rStyle w:val="Zdraznnintenzivn"/>
          <w:i w:val="0"/>
          <w:iCs w:val="0"/>
          <w:color w:val="auto"/>
        </w:rPr>
      </w:pPr>
      <w:r>
        <w:t>Bonbony a sladkosti</w:t>
      </w:r>
      <w:r w:rsidR="006671FC">
        <w:t>, č</w:t>
      </w:r>
      <w:r>
        <w:t>okoláda</w:t>
      </w:r>
      <w:r w:rsidR="006671FC">
        <w:t>, d</w:t>
      </w:r>
      <w:r>
        <w:t>ort</w:t>
      </w:r>
      <w:r w:rsidR="006671FC">
        <w:t>, k</w:t>
      </w:r>
      <w:r>
        <w:t>obliha</w:t>
      </w:r>
      <w:r w:rsidR="006671FC">
        <w:t>, p</w:t>
      </w:r>
      <w:r>
        <w:t>alačinky</w:t>
      </w:r>
      <w:r w:rsidR="006671FC">
        <w:t>, o</w:t>
      </w:r>
      <w:r>
        <w:t>platka</w:t>
      </w:r>
      <w:r w:rsidR="006671FC">
        <w:t>, z</w:t>
      </w:r>
      <w:r>
        <w:t>mrzlina</w:t>
      </w:r>
      <w:r w:rsidR="006671FC">
        <w:t xml:space="preserve">, </w:t>
      </w:r>
      <w:r>
        <w:t>nanuk</w:t>
      </w:r>
      <w:r w:rsidR="006671FC">
        <w:t>, s</w:t>
      </w:r>
      <w:r>
        <w:t>lané pochutiny (</w:t>
      </w:r>
      <w:proofErr w:type="spellStart"/>
      <w:r>
        <w:t>chipsy</w:t>
      </w:r>
      <w:proofErr w:type="spellEnd"/>
      <w:r>
        <w:t>, slané tyčinky, křupky apod.)</w:t>
      </w:r>
      <w:r w:rsidR="006671FC">
        <w:t>, h</w:t>
      </w:r>
      <w:r>
        <w:t>ranolky</w:t>
      </w:r>
      <w:r w:rsidR="006671FC">
        <w:t>, p</w:t>
      </w:r>
      <w:r>
        <w:t>árky</w:t>
      </w:r>
      <w:r w:rsidR="006671FC">
        <w:t>, k</w:t>
      </w:r>
      <w:r>
        <w:t>lobásy</w:t>
      </w:r>
      <w:r w:rsidR="006671FC">
        <w:t>, p</w:t>
      </w:r>
      <w:r>
        <w:t>aštika</w:t>
      </w:r>
      <w:r w:rsidR="006671FC">
        <w:t>, s</w:t>
      </w:r>
      <w:r>
        <w:t>lanina</w:t>
      </w:r>
    </w:p>
    <w:p w:rsidR="006671FC" w:rsidRPr="00E238C9" w:rsidRDefault="006671FC" w:rsidP="008856B5">
      <w:pPr>
        <w:pStyle w:val="Nadpis2"/>
        <w:rPr>
          <w:rFonts w:ascii="Arial Rounded MT Bold" w:hAnsi="Arial Rounded MT Bold"/>
          <w:b/>
          <w:sz w:val="8"/>
          <w:szCs w:val="8"/>
        </w:rPr>
      </w:pPr>
    </w:p>
    <w:p w:rsidR="008856B5" w:rsidRPr="006671FC" w:rsidRDefault="008F1666" w:rsidP="008856B5">
      <w:pPr>
        <w:pStyle w:val="Nadpis2"/>
        <w:rPr>
          <w:rFonts w:ascii="Arial Rounded MT Bold" w:hAnsi="Arial Rounded MT Bold"/>
          <w:b/>
          <w:color w:val="000000" w:themeColor="text1"/>
        </w:rPr>
      </w:pPr>
      <w:r w:rsidRPr="006671FC">
        <w:rPr>
          <w:rFonts w:ascii="Arial Rounded MT Bold" w:hAnsi="Arial Rounded MT Bold"/>
          <w:b/>
          <w:color w:val="000000" w:themeColor="text1"/>
        </w:rPr>
        <w:t>Jak ur</w:t>
      </w:r>
      <w:r w:rsidRPr="006671FC">
        <w:rPr>
          <w:rFonts w:ascii="Calibri" w:hAnsi="Calibri" w:cs="Calibri"/>
          <w:b/>
          <w:color w:val="000000" w:themeColor="text1"/>
        </w:rPr>
        <w:t>č</w:t>
      </w:r>
      <w:r w:rsidRPr="006671FC">
        <w:rPr>
          <w:rFonts w:ascii="Arial Rounded MT Bold" w:hAnsi="Arial Rounded MT Bold" w:cs="Arial Rounded MT Bold"/>
          <w:b/>
          <w:color w:val="000000" w:themeColor="text1"/>
        </w:rPr>
        <w:t>í</w:t>
      </w:r>
      <w:r w:rsidRPr="006671FC">
        <w:rPr>
          <w:rFonts w:ascii="Arial Rounded MT Bold" w:hAnsi="Arial Rounded MT Bold"/>
          <w:b/>
          <w:color w:val="000000" w:themeColor="text1"/>
        </w:rPr>
        <w:t>m 1 porci?</w:t>
      </w:r>
    </w:p>
    <w:p w:rsidR="008856B5" w:rsidRPr="00E238C9" w:rsidRDefault="006671FC" w:rsidP="008856B5">
      <w:pPr>
        <w:rPr>
          <w:sz w:val="8"/>
          <w:szCs w:val="8"/>
        </w:rPr>
      </w:pPr>
      <w:r w:rsidRPr="00E238C9">
        <w:rPr>
          <w:b/>
          <w:noProof/>
          <w:sz w:val="8"/>
          <w:szCs w:val="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4754245</wp:posOffset>
            </wp:positionH>
            <wp:positionV relativeFrom="paragraph">
              <wp:posOffset>1270</wp:posOffset>
            </wp:positionV>
            <wp:extent cx="1806575" cy="2416810"/>
            <wp:effectExtent l="0" t="0" r="3175" b="2540"/>
            <wp:wrapSquare wrapText="bothSides"/>
            <wp:docPr id="1" name="Obrázek 1" descr="C:\Users\Dagmar Fillo\Downloads\por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gmar Fillo\Downloads\porc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241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666" w:rsidRPr="003409DB" w:rsidRDefault="008F1666" w:rsidP="008F1666">
      <w:pPr>
        <w:rPr>
          <w:b/>
        </w:rPr>
      </w:pPr>
      <w:r w:rsidRPr="008856B5">
        <w:rPr>
          <w:b/>
          <w:color w:val="FFD966" w:themeColor="accent4" w:themeTint="99"/>
        </w:rPr>
        <w:t>Žlutá</w:t>
      </w:r>
      <w:r w:rsidRPr="003409DB">
        <w:rPr>
          <w:b/>
        </w:rPr>
        <w:t xml:space="preserve"> </w:t>
      </w:r>
      <w:r w:rsidRPr="00704F39">
        <w:rPr>
          <w:b/>
          <w:color w:val="FFD966" w:themeColor="accent4" w:themeTint="99"/>
        </w:rPr>
        <w:t xml:space="preserve">– Přílohy, pečivo, obiloviny </w:t>
      </w:r>
    </w:p>
    <w:p w:rsidR="008F1666" w:rsidRDefault="008F1666" w:rsidP="008F1666">
      <w:pPr>
        <w:pStyle w:val="Odstavecseseznamem"/>
        <w:numPr>
          <w:ilvl w:val="0"/>
          <w:numId w:val="1"/>
        </w:numPr>
      </w:pPr>
      <w:r>
        <w:t>1 porce chleba = velikost rozevřené celé dlaně včetně prstů</w:t>
      </w:r>
    </w:p>
    <w:p w:rsidR="008F1666" w:rsidRDefault="008F1666" w:rsidP="008F1666">
      <w:pPr>
        <w:pStyle w:val="Odstavecseseznamem"/>
        <w:numPr>
          <w:ilvl w:val="0"/>
          <w:numId w:val="1"/>
        </w:numPr>
      </w:pPr>
      <w:r>
        <w:t>1 porce pečiva = velikost sevřené pěsti</w:t>
      </w:r>
    </w:p>
    <w:p w:rsidR="008F1666" w:rsidRDefault="008F1666" w:rsidP="008F1666">
      <w:pPr>
        <w:pStyle w:val="Odstavecseseznamem"/>
        <w:numPr>
          <w:ilvl w:val="0"/>
          <w:numId w:val="1"/>
        </w:numPr>
      </w:pPr>
      <w:r>
        <w:t>1 porce vařené rýže = velikost sevřené pěsti</w:t>
      </w:r>
    </w:p>
    <w:p w:rsidR="008F1666" w:rsidRDefault="008F1666" w:rsidP="008F1666">
      <w:pPr>
        <w:pStyle w:val="Odstavecseseznamem"/>
        <w:numPr>
          <w:ilvl w:val="0"/>
          <w:numId w:val="1"/>
        </w:numPr>
      </w:pPr>
      <w:r>
        <w:t>1 porce vařených těstovin = velikost sevřené pěsti</w:t>
      </w:r>
    </w:p>
    <w:p w:rsidR="008F1666" w:rsidRDefault="008F1666" w:rsidP="008F1666">
      <w:pPr>
        <w:pStyle w:val="Odstavecseseznamem"/>
        <w:numPr>
          <w:ilvl w:val="0"/>
          <w:numId w:val="1"/>
        </w:numPr>
      </w:pPr>
      <w:r>
        <w:t>1 porce vařených brambor = velikost sevřené pěsti</w:t>
      </w:r>
    </w:p>
    <w:p w:rsidR="008F1666" w:rsidRDefault="008F1666" w:rsidP="008F1666">
      <w:pPr>
        <w:pStyle w:val="Odstavecseseznamem"/>
        <w:numPr>
          <w:ilvl w:val="0"/>
          <w:numId w:val="1"/>
        </w:numPr>
      </w:pPr>
      <w:r>
        <w:t>1 porce müsli = velikost sevřené pěsti</w:t>
      </w:r>
    </w:p>
    <w:p w:rsidR="008F1666" w:rsidRDefault="008F1666" w:rsidP="008F1666">
      <w:pPr>
        <w:pStyle w:val="Odstavecseseznamem"/>
        <w:numPr>
          <w:ilvl w:val="0"/>
          <w:numId w:val="1"/>
        </w:numPr>
      </w:pPr>
      <w:r>
        <w:t>1 porce kukuřičných lupínků = velikost sevřené pěsti</w:t>
      </w:r>
    </w:p>
    <w:p w:rsidR="008F1666" w:rsidRPr="00704F39" w:rsidRDefault="008F1666" w:rsidP="008F1666">
      <w:pPr>
        <w:rPr>
          <w:b/>
          <w:color w:val="2E74B5" w:themeColor="accent1" w:themeShade="BF"/>
        </w:rPr>
      </w:pPr>
      <w:r w:rsidRPr="008856B5">
        <w:rPr>
          <w:b/>
          <w:color w:val="2E74B5" w:themeColor="accent1" w:themeShade="BF"/>
        </w:rPr>
        <w:t>Modrá</w:t>
      </w:r>
      <w:r w:rsidRPr="003409DB">
        <w:rPr>
          <w:b/>
        </w:rPr>
        <w:t xml:space="preserve"> </w:t>
      </w:r>
      <w:r w:rsidRPr="00704F39">
        <w:rPr>
          <w:b/>
          <w:color w:val="2E74B5" w:themeColor="accent1" w:themeShade="BF"/>
        </w:rPr>
        <w:t>– Mléko a mléčné výrobky</w:t>
      </w:r>
    </w:p>
    <w:p w:rsidR="008F1666" w:rsidRDefault="008F1666" w:rsidP="008F1666">
      <w:pPr>
        <w:pStyle w:val="Odstavecseseznamem"/>
        <w:numPr>
          <w:ilvl w:val="0"/>
          <w:numId w:val="2"/>
        </w:numPr>
      </w:pPr>
      <w:r>
        <w:t>1 porce mléka = 1 hrnek (velikost sevřené pěsti)</w:t>
      </w:r>
    </w:p>
    <w:p w:rsidR="008F1666" w:rsidRDefault="008F1666" w:rsidP="008F1666">
      <w:pPr>
        <w:pStyle w:val="Odstavecseseznamem"/>
        <w:numPr>
          <w:ilvl w:val="0"/>
          <w:numId w:val="2"/>
        </w:numPr>
      </w:pPr>
      <w:r>
        <w:t>1 porce jogurtu = 1 hrnek (velikost sevřené pěsti)</w:t>
      </w:r>
    </w:p>
    <w:p w:rsidR="008F1666" w:rsidRDefault="008F1666" w:rsidP="008F1666">
      <w:pPr>
        <w:pStyle w:val="Odstavecseseznamem"/>
        <w:numPr>
          <w:ilvl w:val="0"/>
          <w:numId w:val="2"/>
        </w:numPr>
      </w:pPr>
      <w:r>
        <w:t>1 porce sýra (plátek) = 1 otevřená dlaň</w:t>
      </w:r>
    </w:p>
    <w:p w:rsidR="008F1666" w:rsidRPr="003409DB" w:rsidRDefault="008F1666" w:rsidP="008F1666">
      <w:pPr>
        <w:rPr>
          <w:b/>
        </w:rPr>
      </w:pPr>
      <w:r w:rsidRPr="008856B5">
        <w:rPr>
          <w:b/>
          <w:color w:val="FF7C80"/>
        </w:rPr>
        <w:t>Růžová</w:t>
      </w:r>
      <w:r w:rsidRPr="003409DB">
        <w:rPr>
          <w:b/>
        </w:rPr>
        <w:t xml:space="preserve"> </w:t>
      </w:r>
      <w:r w:rsidRPr="00704F39">
        <w:rPr>
          <w:b/>
          <w:color w:val="FF7C80"/>
        </w:rPr>
        <w:t xml:space="preserve">– Vejce, maso a masné výrobky, ryby, luštěniny </w:t>
      </w:r>
    </w:p>
    <w:p w:rsidR="008F1666" w:rsidRDefault="008F1666" w:rsidP="008F1666">
      <w:pPr>
        <w:pStyle w:val="Odstavecseseznamem"/>
        <w:numPr>
          <w:ilvl w:val="0"/>
          <w:numId w:val="3"/>
        </w:numPr>
      </w:pPr>
      <w:r>
        <w:t>1 porce méně tučného masa nebo ryb = 1 otevřená dlaň</w:t>
      </w:r>
    </w:p>
    <w:p w:rsidR="008F1666" w:rsidRDefault="008F1666" w:rsidP="008F1666">
      <w:pPr>
        <w:pStyle w:val="Odstavecseseznamem"/>
        <w:numPr>
          <w:ilvl w:val="0"/>
          <w:numId w:val="3"/>
        </w:numPr>
      </w:pPr>
      <w:r>
        <w:t>1 porce tučného masa, červeného masa nebo tučných ryb = 1 otevřená dlaň</w:t>
      </w:r>
    </w:p>
    <w:p w:rsidR="008F1666" w:rsidRDefault="008F1666" w:rsidP="008F1666">
      <w:pPr>
        <w:pStyle w:val="Odstavecseseznamem"/>
        <w:numPr>
          <w:ilvl w:val="0"/>
          <w:numId w:val="3"/>
        </w:numPr>
      </w:pPr>
      <w:r>
        <w:t>1 porce šunky (plátek) = 1 otevřená dlaň</w:t>
      </w:r>
    </w:p>
    <w:p w:rsidR="008F1666" w:rsidRDefault="008F1666" w:rsidP="008F1666">
      <w:pPr>
        <w:pStyle w:val="Odstavecseseznamem"/>
        <w:numPr>
          <w:ilvl w:val="0"/>
          <w:numId w:val="3"/>
        </w:numPr>
      </w:pPr>
      <w:r>
        <w:t>1 porce luštěnin = velikost sevřené pěsti</w:t>
      </w:r>
    </w:p>
    <w:p w:rsidR="008F1666" w:rsidRPr="003409DB" w:rsidRDefault="008F1666" w:rsidP="008F1666">
      <w:pPr>
        <w:rPr>
          <w:b/>
        </w:rPr>
      </w:pPr>
      <w:r w:rsidRPr="008856B5">
        <w:rPr>
          <w:b/>
          <w:color w:val="FF0000"/>
        </w:rPr>
        <w:t>Červená</w:t>
      </w:r>
      <w:r w:rsidRPr="003409DB">
        <w:rPr>
          <w:b/>
        </w:rPr>
        <w:t xml:space="preserve"> </w:t>
      </w:r>
      <w:r w:rsidRPr="00704F39">
        <w:rPr>
          <w:b/>
          <w:color w:val="FF0000"/>
        </w:rPr>
        <w:t xml:space="preserve">– Ovoce </w:t>
      </w:r>
    </w:p>
    <w:p w:rsidR="008F1666" w:rsidRDefault="008F1666" w:rsidP="008F1666">
      <w:pPr>
        <w:pStyle w:val="Odstavecseseznamem"/>
        <w:numPr>
          <w:ilvl w:val="0"/>
          <w:numId w:val="4"/>
        </w:numPr>
      </w:pPr>
      <w:r>
        <w:t>1 porce = velikost sevřené pěsti</w:t>
      </w:r>
    </w:p>
    <w:p w:rsidR="008F1666" w:rsidRPr="00704F39" w:rsidRDefault="008F1666" w:rsidP="008F1666">
      <w:pPr>
        <w:rPr>
          <w:b/>
          <w:color w:val="00B050"/>
        </w:rPr>
      </w:pPr>
      <w:r w:rsidRPr="008856B5">
        <w:rPr>
          <w:b/>
          <w:color w:val="00B050"/>
        </w:rPr>
        <w:t>Zelená</w:t>
      </w:r>
      <w:r w:rsidRPr="003409DB">
        <w:rPr>
          <w:b/>
        </w:rPr>
        <w:t xml:space="preserve"> </w:t>
      </w:r>
      <w:r w:rsidRPr="00704F39">
        <w:rPr>
          <w:b/>
          <w:color w:val="00B050"/>
        </w:rPr>
        <w:t>– Zelenina</w:t>
      </w:r>
    </w:p>
    <w:p w:rsidR="008F1666" w:rsidRDefault="008F1666" w:rsidP="008F1666">
      <w:pPr>
        <w:pStyle w:val="Odstavecseseznamem"/>
        <w:numPr>
          <w:ilvl w:val="0"/>
          <w:numId w:val="4"/>
        </w:numPr>
      </w:pPr>
      <w:r>
        <w:t>1 porce = velikost sevřené pěsti</w:t>
      </w:r>
    </w:p>
    <w:p w:rsidR="008F1666" w:rsidRPr="003409DB" w:rsidRDefault="008F1666" w:rsidP="008F1666">
      <w:pPr>
        <w:rPr>
          <w:b/>
        </w:rPr>
      </w:pPr>
      <w:r w:rsidRPr="00704F39">
        <w:rPr>
          <w:b/>
          <w:color w:val="7F7F7F" w:themeColor="text1" w:themeTint="80"/>
        </w:rPr>
        <w:t xml:space="preserve">Šedá </w:t>
      </w:r>
      <w:r w:rsidR="00704F39" w:rsidRPr="00704F39">
        <w:rPr>
          <w:b/>
          <w:color w:val="7F7F7F" w:themeColor="text1" w:themeTint="80"/>
        </w:rPr>
        <w:t>– Pochutiny  = p</w:t>
      </w:r>
      <w:r w:rsidRPr="00704F39">
        <w:rPr>
          <w:b/>
          <w:color w:val="7F7F7F" w:themeColor="text1" w:themeTint="80"/>
        </w:rPr>
        <w:t xml:space="preserve">otraviny, </w:t>
      </w:r>
      <w:r w:rsidR="003409DB" w:rsidRPr="00704F39">
        <w:rPr>
          <w:b/>
          <w:color w:val="7F7F7F" w:themeColor="text1" w:themeTint="80"/>
        </w:rPr>
        <w:t>které v malém množství neuškodí.</w:t>
      </w:r>
    </w:p>
    <w:p w:rsidR="008856B5" w:rsidRDefault="008F1666" w:rsidP="006671FC">
      <w:pPr>
        <w:pStyle w:val="Odstavecseseznamem"/>
        <w:numPr>
          <w:ilvl w:val="0"/>
          <w:numId w:val="4"/>
        </w:numPr>
      </w:pPr>
      <w:r>
        <w:t xml:space="preserve">1 porce sladkostí či slaných potravin = </w:t>
      </w:r>
      <w:r w:rsidR="00704F39">
        <w:t xml:space="preserve">1 ks, nebo </w:t>
      </w:r>
      <w:r>
        <w:t>velikost sevřené pěsti</w:t>
      </w:r>
      <w:r w:rsidR="00704F39">
        <w:t>. Tuto  porci jako jedinou není nezbytné dodržovat denně</w:t>
      </w:r>
    </w:p>
    <w:p w:rsidR="003409DB" w:rsidRPr="00E238C9" w:rsidRDefault="003409DB" w:rsidP="003409DB">
      <w:pPr>
        <w:rPr>
          <w:sz w:val="8"/>
          <w:szCs w:val="8"/>
        </w:rPr>
      </w:pPr>
    </w:p>
    <w:p w:rsidR="003409DB" w:rsidRPr="00704F39" w:rsidRDefault="003409DB" w:rsidP="003409DB">
      <w:pPr>
        <w:rPr>
          <w:rFonts w:ascii="Arial Rounded MT Bold" w:hAnsi="Arial Rounded MT Bold"/>
          <w:b/>
          <w:sz w:val="26"/>
          <w:szCs w:val="26"/>
        </w:rPr>
      </w:pPr>
      <w:r w:rsidRPr="00704F39">
        <w:rPr>
          <w:rFonts w:ascii="Arial Rounded MT Bold" w:hAnsi="Arial Rounded MT Bold"/>
          <w:b/>
          <w:sz w:val="26"/>
          <w:szCs w:val="26"/>
        </w:rPr>
        <w:t>Otázky a odpov</w:t>
      </w:r>
      <w:r w:rsidRPr="00704F39">
        <w:rPr>
          <w:rFonts w:ascii="Calibri" w:hAnsi="Calibri" w:cs="Calibri"/>
          <w:b/>
          <w:sz w:val="26"/>
          <w:szCs w:val="26"/>
        </w:rPr>
        <w:t>ě</w:t>
      </w:r>
      <w:r w:rsidRPr="00704F39">
        <w:rPr>
          <w:rFonts w:ascii="Arial Rounded MT Bold" w:hAnsi="Arial Rounded MT Bold"/>
          <w:b/>
          <w:sz w:val="26"/>
          <w:szCs w:val="26"/>
        </w:rPr>
        <w:t>di</w:t>
      </w:r>
    </w:p>
    <w:p w:rsidR="003409DB" w:rsidRPr="00704F39" w:rsidRDefault="003409DB" w:rsidP="00704F39">
      <w:pPr>
        <w:pStyle w:val="Odstavecseseznamem"/>
        <w:numPr>
          <w:ilvl w:val="0"/>
          <w:numId w:val="11"/>
        </w:numPr>
        <w:rPr>
          <w:b/>
          <w:i/>
        </w:rPr>
      </w:pPr>
      <w:r w:rsidRPr="00704F39">
        <w:rPr>
          <w:b/>
          <w:i/>
        </w:rPr>
        <w:t>Kam zařadím tuky (máslo, olej apod.)?</w:t>
      </w:r>
    </w:p>
    <w:p w:rsidR="00704F39" w:rsidRDefault="003409DB" w:rsidP="00704F39">
      <w:pPr>
        <w:ind w:left="360"/>
      </w:pPr>
      <w:r w:rsidRPr="00704F39">
        <w:rPr>
          <w:b/>
        </w:rPr>
        <w:t>Odpověď:</w:t>
      </w:r>
      <w:r>
        <w:t xml:space="preserve"> Tuky v těle hrají důležitou roli. V pomůcce je však samostatně nenajdete, protože jsou součástí běžných potravin a nezbytnou součástí vaření. </w:t>
      </w:r>
    </w:p>
    <w:p w:rsidR="00704F39" w:rsidRPr="00704F39" w:rsidRDefault="00704F39" w:rsidP="00704F39">
      <w:pPr>
        <w:pStyle w:val="Odstavecseseznamem"/>
        <w:numPr>
          <w:ilvl w:val="0"/>
          <w:numId w:val="11"/>
        </w:numPr>
        <w:rPr>
          <w:b/>
          <w:i/>
        </w:rPr>
      </w:pPr>
      <w:r w:rsidRPr="00704F39">
        <w:rPr>
          <w:b/>
          <w:i/>
        </w:rPr>
        <w:t xml:space="preserve">Kam </w:t>
      </w:r>
      <w:r w:rsidRPr="00704F39">
        <w:rPr>
          <w:b/>
          <w:i/>
        </w:rPr>
        <w:t>patří zeleninová polévka</w:t>
      </w:r>
      <w:r w:rsidRPr="00704F39">
        <w:rPr>
          <w:b/>
          <w:i/>
        </w:rPr>
        <w:t>?</w:t>
      </w:r>
    </w:p>
    <w:p w:rsidR="00704F39" w:rsidRPr="00704F39" w:rsidRDefault="00704F39" w:rsidP="00704F39">
      <w:pPr>
        <w:ind w:left="360"/>
      </w:pPr>
      <w:r w:rsidRPr="00704F39">
        <w:rPr>
          <w:b/>
        </w:rPr>
        <w:t>Odpověď:</w:t>
      </w:r>
      <w:r>
        <w:t xml:space="preserve"> Zeleninová polévka se počítá jako 1 porce zeleniny. Je to výborný způsob jak podávat zeleninu dětem.</w:t>
      </w:r>
    </w:p>
    <w:p w:rsidR="00584B25" w:rsidRDefault="00584B25" w:rsidP="003409DB">
      <w:bookmarkStart w:id="0" w:name="_GoBack"/>
      <w:bookmarkEnd w:id="0"/>
    </w:p>
    <w:sectPr w:rsidR="00584B25" w:rsidSect="00E238C9">
      <w:footerReference w:type="default" r:id="rId8"/>
      <w:pgSz w:w="11906" w:h="16838"/>
      <w:pgMar w:top="720" w:right="720" w:bottom="720" w:left="720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616" w:rsidRDefault="00BB1616" w:rsidP="00E238C9">
      <w:pPr>
        <w:spacing w:after="0" w:line="240" w:lineRule="auto"/>
      </w:pPr>
      <w:r>
        <w:separator/>
      </w:r>
    </w:p>
  </w:endnote>
  <w:endnote w:type="continuationSeparator" w:id="0">
    <w:p w:rsidR="00BB1616" w:rsidRDefault="00BB1616" w:rsidP="00E23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8C9" w:rsidRDefault="006741D1" w:rsidP="00E238C9">
    <w:r w:rsidRPr="00584B25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4057650</wp:posOffset>
          </wp:positionH>
          <wp:positionV relativeFrom="paragraph">
            <wp:posOffset>41275</wp:posOffset>
          </wp:positionV>
          <wp:extent cx="480060" cy="480060"/>
          <wp:effectExtent l="0" t="0" r="0" b="0"/>
          <wp:wrapSquare wrapText="bothSides"/>
          <wp:docPr id="9" name="Obrázek 9" descr="C:\Users\Dagmar Fillo\Desktop\Cepík\Podporuji_nas_loga\logo_TACR_zak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agmar Fillo\Desktop\Cepík\Podporuji_nas_loga\logo_TACR_zak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238C9" w:rsidRPr="00584B25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2216150</wp:posOffset>
          </wp:positionH>
          <wp:positionV relativeFrom="paragraph">
            <wp:posOffset>-9525</wp:posOffset>
          </wp:positionV>
          <wp:extent cx="455930" cy="629920"/>
          <wp:effectExtent l="0" t="0" r="1270" b="0"/>
          <wp:wrapSquare wrapText="bothSides"/>
          <wp:docPr id="7" name="Obrázek 7" descr="C:\Users\Dagmar Fillo\Desktop\Cepík\Logo_Cepík\Cepik_R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agmar Fillo\Desktop\Cepík\Logo_Cepík\Cepik_R (1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93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238C9" w:rsidRPr="00584B25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5575300</wp:posOffset>
          </wp:positionH>
          <wp:positionV relativeFrom="paragraph">
            <wp:posOffset>-64770</wp:posOffset>
          </wp:positionV>
          <wp:extent cx="858520" cy="683895"/>
          <wp:effectExtent l="0" t="0" r="0" b="1905"/>
          <wp:wrapSquare wrapText="bothSides"/>
          <wp:docPr id="8" name="Obrázek 8" descr="C:\Users\Dagmar Fillo\Desktop\Cepík\Podporuji_nas_loga\ustecky_kra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agmar Fillo\Desktop\Cepík\Podporuji_nas_loga\ustecky_kraj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238C9" w:rsidRPr="00584B25">
      <w:rPr>
        <w:noProof/>
        <w:lang w:eastAsia="cs-CZ"/>
      </w:rPr>
      <w:drawing>
        <wp:inline distT="0" distB="0" distL="0" distR="0" wp14:anchorId="7266E627" wp14:editId="7098518A">
          <wp:extent cx="1035989" cy="446405"/>
          <wp:effectExtent l="0" t="0" r="0" b="0"/>
          <wp:docPr id="6" name="Obrázek 6" descr="C:\Users\Dagmar Fillo\Desktop\Cepoz\logo_CEP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gmar Fillo\Desktop\Cepoz\logo_CEPOZ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989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38C9">
      <w:tab/>
    </w:r>
    <w:r w:rsidR="00E238C9">
      <w:tab/>
    </w:r>
    <w:r w:rsidR="00E238C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616" w:rsidRDefault="00BB1616" w:rsidP="00E238C9">
      <w:pPr>
        <w:spacing w:after="0" w:line="240" w:lineRule="auto"/>
      </w:pPr>
      <w:r>
        <w:separator/>
      </w:r>
    </w:p>
  </w:footnote>
  <w:footnote w:type="continuationSeparator" w:id="0">
    <w:p w:rsidR="00BB1616" w:rsidRDefault="00BB1616" w:rsidP="00E23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132B"/>
    <w:multiLevelType w:val="hybridMultilevel"/>
    <w:tmpl w:val="0C5CA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A159F"/>
    <w:multiLevelType w:val="hybridMultilevel"/>
    <w:tmpl w:val="8D1835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35856"/>
    <w:multiLevelType w:val="hybridMultilevel"/>
    <w:tmpl w:val="4A169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F027A"/>
    <w:multiLevelType w:val="hybridMultilevel"/>
    <w:tmpl w:val="69DCB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C51CD"/>
    <w:multiLevelType w:val="hybridMultilevel"/>
    <w:tmpl w:val="951AA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A636D"/>
    <w:multiLevelType w:val="hybridMultilevel"/>
    <w:tmpl w:val="FD901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260D7"/>
    <w:multiLevelType w:val="hybridMultilevel"/>
    <w:tmpl w:val="B3CC0D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E2F3B"/>
    <w:multiLevelType w:val="hybridMultilevel"/>
    <w:tmpl w:val="67F24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F78AE"/>
    <w:multiLevelType w:val="hybridMultilevel"/>
    <w:tmpl w:val="1AB872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975E2"/>
    <w:multiLevelType w:val="hybridMultilevel"/>
    <w:tmpl w:val="4434D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20DD6"/>
    <w:multiLevelType w:val="hybridMultilevel"/>
    <w:tmpl w:val="FD36A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5"/>
  </w:num>
  <w:num w:numId="5">
    <w:abstractNumId w:val="10"/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D3"/>
    <w:rsid w:val="00107264"/>
    <w:rsid w:val="00270B5A"/>
    <w:rsid w:val="00327EAC"/>
    <w:rsid w:val="003409DB"/>
    <w:rsid w:val="003C3CB8"/>
    <w:rsid w:val="003F2174"/>
    <w:rsid w:val="004C5B3F"/>
    <w:rsid w:val="00584B25"/>
    <w:rsid w:val="006671FC"/>
    <w:rsid w:val="006741D1"/>
    <w:rsid w:val="00704F39"/>
    <w:rsid w:val="007241E4"/>
    <w:rsid w:val="008856B5"/>
    <w:rsid w:val="008E2664"/>
    <w:rsid w:val="008F1666"/>
    <w:rsid w:val="00A35383"/>
    <w:rsid w:val="00BB1616"/>
    <w:rsid w:val="00BF35E0"/>
    <w:rsid w:val="00E238C9"/>
    <w:rsid w:val="00E74FD3"/>
    <w:rsid w:val="00EF5AC0"/>
    <w:rsid w:val="00F43C75"/>
    <w:rsid w:val="00FD3E64"/>
    <w:rsid w:val="00FF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10113"/>
  <w15:chartTrackingRefBased/>
  <w15:docId w15:val="{31923892-D2B1-402E-AA25-D2F5EB51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856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856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166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241E4"/>
    <w:rPr>
      <w:color w:val="0563C1" w:themeColor="hyperlink"/>
      <w:u w:val="single"/>
    </w:rPr>
  </w:style>
  <w:style w:type="paragraph" w:customStyle="1" w:styleId="Text">
    <w:name w:val="Text"/>
    <w:basedOn w:val="Normln"/>
    <w:qFormat/>
    <w:rsid w:val="008E2664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8856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8856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856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8856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Zdraznnintenzivn">
    <w:name w:val="Intense Emphasis"/>
    <w:basedOn w:val="Standardnpsmoodstavce"/>
    <w:uiPriority w:val="21"/>
    <w:qFormat/>
    <w:rsid w:val="008856B5"/>
    <w:rPr>
      <w:i/>
      <w:iCs/>
      <w:color w:val="5B9BD5" w:themeColor="accent1"/>
    </w:rPr>
  </w:style>
  <w:style w:type="paragraph" w:styleId="Zhlav">
    <w:name w:val="header"/>
    <w:basedOn w:val="Normln"/>
    <w:link w:val="ZhlavChar"/>
    <w:uiPriority w:val="99"/>
    <w:unhideWhenUsed/>
    <w:rsid w:val="00E23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8C9"/>
  </w:style>
  <w:style w:type="paragraph" w:styleId="Zpat">
    <w:name w:val="footer"/>
    <w:basedOn w:val="Normln"/>
    <w:link w:val="ZpatChar"/>
    <w:uiPriority w:val="99"/>
    <w:unhideWhenUsed/>
    <w:rsid w:val="00E23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2</Pages>
  <Words>662</Words>
  <Characters>3741</Characters>
  <Application>Microsoft Office Word</Application>
  <DocSecurity>0</DocSecurity>
  <Lines>162</Lines>
  <Paragraphs>122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Jánská</dc:creator>
  <cp:keywords/>
  <dc:description/>
  <cp:lastModifiedBy>Lenka Plzáková</cp:lastModifiedBy>
  <cp:revision>11</cp:revision>
  <dcterms:created xsi:type="dcterms:W3CDTF">2020-02-03T07:45:00Z</dcterms:created>
  <dcterms:modified xsi:type="dcterms:W3CDTF">2020-04-07T09:51:00Z</dcterms:modified>
</cp:coreProperties>
</file>